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Hon- és népismeret 6.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Az én világom</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megtapasztalja a legszűkebb közösséghez, a családhoz, a lokális közösséghez való tartozás érzését;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megismeri a közvetlen környezetében található helyi értékeket, felhasználva a digitálisan elérhető adatbázisokat is.</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nyitottá válik a családi és közösségi értékek befogadására;</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megbecsüli szűkebb lakókörnyezetének épített örökségét, természeti értékeit, helyi hagyományait;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önálló néprajzi gyűjtés nyomán, digitális archívumok tanulmányozásával bemutatja szülőföldje hagyományos értékeit.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családtagok, a közösség emberi értékei iránti érzékenység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Ok-okozat összefüggések felismertetése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Kommunikációs készség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önálló ismeretszerzés erősítése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Hagyományos szerepek megismertetése a családban.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nemzedékek közötti távolság csökkentése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önálló ismeretszerzésben való jártasság növelése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Ismeretek megosztási készségének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Véleményalkotás gyakorlatának erősítése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Családi történetek, családfa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Szomszédság, rokonság fogalma, rokoni viszonyok, elnevezések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település jellegzetes mesterségei</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Nagyszüleink, dédszüleink és a régebbi korok világának erkölcsi normái</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lakóhely épített és természeti környezetének adottságai, helytörténete, néphagyományai</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család, rokon, közösség, helyi értékek, helytörténet, mesterség, foglalkozás, norma, épített környezet, természeti környezet, fenntarthatóság</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Családfa készítése a rokoni viszonyok, elnevezések alkalmazásával</w:t>
      </w:r>
    </w:p>
    <w:p w:rsidP="00000000" w:rsidRDefault="00000000" w:rsidR="00000000" w:rsidRPr="00000000" w:rsidDel="00000000">
      <w:pPr>
        <w:contextualSpacing w:val="0"/>
      </w:pPr>
      <w:r w:rsidR="00000000" w:rsidRPr="00000000" w:rsidDel="00000000">
        <w:rPr>
          <w:rtl w:val="0"/>
        </w:rPr>
        <w:t xml:space="preserve">Családi történetek gyűjtése, mesélése a nagyszülők, dédszülők gyermekkorából. A megismert családi történetek megosztása – az önkéntesség betartásával – az osztályközösséggel</w:t>
      </w:r>
    </w:p>
    <w:p w:rsidP="00000000" w:rsidRDefault="00000000" w:rsidR="00000000" w:rsidRPr="00000000" w:rsidDel="00000000">
      <w:pPr>
        <w:contextualSpacing w:val="0"/>
      </w:pPr>
      <w:r w:rsidR="00000000" w:rsidRPr="00000000" w:rsidDel="00000000">
        <w:rPr>
          <w:rtl w:val="0"/>
        </w:rPr>
        <w:t xml:space="preserve">A felmenő családtagok, rokonsághoz tartozó személyek életének időbeni behatárolása, családi időszalag készítése</w:t>
      </w:r>
    </w:p>
    <w:p w:rsidP="00000000" w:rsidRDefault="00000000" w:rsidR="00000000" w:rsidRPr="00000000" w:rsidDel="00000000">
      <w:pPr>
        <w:contextualSpacing w:val="0"/>
      </w:pPr>
      <w:r w:rsidR="00000000" w:rsidRPr="00000000" w:rsidDel="00000000">
        <w:rPr>
          <w:rtl w:val="0"/>
        </w:rPr>
        <w:t xml:space="preserve">A helyi hagyományok megismerése, feldolgozása krónikaírással.</w:t>
      </w:r>
    </w:p>
    <w:p w:rsidP="00000000" w:rsidRDefault="00000000" w:rsidR="00000000" w:rsidRPr="00000000" w:rsidDel="00000000">
      <w:pPr>
        <w:contextualSpacing w:val="0"/>
      </w:pPr>
      <w:r w:rsidR="00000000" w:rsidRPr="00000000" w:rsidDel="00000000">
        <w:rPr>
          <w:rtl w:val="0"/>
        </w:rPr>
        <w:t xml:space="preserve">A településre jellemző mesterségek összegyűjtése, rendszerezése valamilyen grafikai szervező segítségével</w:t>
      </w:r>
    </w:p>
    <w:p w:rsidP="00000000" w:rsidRDefault="00000000" w:rsidR="00000000" w:rsidRPr="00000000" w:rsidDel="00000000">
      <w:pPr>
        <w:contextualSpacing w:val="0"/>
      </w:pPr>
      <w:r w:rsidR="00000000" w:rsidRPr="00000000" w:rsidDel="00000000">
        <w:rPr>
          <w:rtl w:val="0"/>
        </w:rPr>
        <w:t xml:space="preserve">A közvetlen környezet értékeinek feltárása páros vagy csoportmunkában: épített örökség elemeinek makett formájában történő elkészítése, tabló a természeti értékekről. Az emlékhelyek gondozása.</w:t>
      </w:r>
    </w:p>
    <w:p w:rsidP="00000000" w:rsidRDefault="00000000" w:rsidR="00000000" w:rsidRPr="00000000" w:rsidDel="00000000">
      <w:pPr>
        <w:pStyle w:val="Heading4"/>
        <w:contextualSpacing w:val="0"/>
      </w:pPr>
      <w:r w:rsidR="00000000" w:rsidRPr="00000000" w:rsidDel="00000000">
        <w:rPr>
          <w:rStyle w:val="Heading4"/>
          <w:rtl w:val="0"/>
        </w:rPr>
        <w:t xml:space="preserve">Témakör: Találkozás a múlttal</w:t>
      </w:r>
    </w:p>
    <w:p w:rsidP="00000000" w:rsidRDefault="00000000" w:rsidR="00000000" w:rsidRPr="00000000" w:rsidDel="00000000">
      <w:pPr>
        <w:contextualSpacing w:val="0"/>
      </w:pPr>
      <w:r w:rsidR="00000000" w:rsidRPr="00000000" w:rsidDel="00000000">
        <w:rPr>
          <w:rtl w:val="0"/>
        </w:rPr>
        <w:t xml:space="preserve">Javasolt óraszám: 20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érdeklődő attitűdjével erősíti a nemzedékek közötti párbeszédet.</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érvekkel tudja alátámasztani, hogy a természet kínálta lehetőségek felhasználásának elsődleges szempontja a szükségletek kielégítése, a mértéktartás alapelvének követése.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megismeri a gazdálkodó életmódra jellemző újrahasznosítás elvét, és saját életében is törekszik ennek megvalósítására.</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tevékenyen részt vesz a kooperatív csoportmunkában zajló együttműködő alkotási folyamatban, digitális források közös elemzésében;</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feladatok vállalásánál mérlegel, hogy melyek felelnek meg legjobban személyiségének, többféle intelligenciájának.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megbecsüli az idősebb családtagok tudását, nyitott a korábbi nemzedékek életmódjának, normarendszerének megismerésére, elfogadására;</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ok-okozati összefüggést állapít meg az eltérő természeti környezet és a különböző tájakon élő emberek eltérő életmódja között.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megállapításaiban rámutat a néphagyományok közösségformáló, közösségmegtartó erejére;</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szöveges és képi források, digitalizált archívumok elemzése, feldolgozása alapján önálló előadásokat hoz létre, csoportos szerepjáték során reprodukálja a megismert szokásokat;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meghatározott helyzetekben önálló véleményt alkot, a társak véleményének meghallgatását követően álláspontját felül tudja bírálni, döntéseit át tudja értékelni.</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Ok-okozat összefüggések felismertetése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Kommunikációs készség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 önálló ismeretszerzés erősítése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környezettudatos szemlélet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 életmódot befolyásoló természeti tényezők megismerésének bővítése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változások felismerésének erősítése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szerepbe lépés képességének fejlesztése</w:t>
      </w:r>
    </w:p>
    <w:p w:rsidP="00000000" w:rsidRDefault="00000000" w:rsidR="00000000" w:rsidRPr="00000000" w:rsidDel="00000000">
      <w:pPr>
        <w:pStyle w:val="Heading5"/>
        <w:contextualSpacing w:val="0"/>
      </w:pPr>
      <w:r w:rsidR="00000000" w:rsidRPr="00000000" w:rsidDel="00000000">
        <w:rPr>
          <w:rStyle w:val="Heading5"/>
          <w:rtl w:val="0"/>
        </w:rPr>
        <w:t xml:space="preserve">A paraszti háztartás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Az egymásra utaltság, a közösen végzett munka jelentőségének megismerése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lakókörnyezet funkciójának megértése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Mesterségek megismerése nyomán a fizikai munka megbecsülése, értékelése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magyarok és a magyarországi nemzetiségek házainak külső jellegzetességei, táji különbségei</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konyha és az ételkészítés eszközei</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szoba berendezése, bútorzata</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családon belüli munkamegosztás</w:t>
      </w:r>
    </w:p>
    <w:p w:rsidP="00000000" w:rsidRDefault="00000000" w:rsidR="00000000" w:rsidRPr="00000000" w:rsidDel="00000000">
      <w:pPr>
        <w:pStyle w:val="Heading5"/>
        <w:contextualSpacing w:val="0"/>
      </w:pPr>
      <w:r w:rsidR="00000000" w:rsidRPr="00000000" w:rsidDel="00000000">
        <w:rPr>
          <w:rStyle w:val="Heading5"/>
          <w:rtl w:val="0"/>
        </w:rPr>
        <w:t xml:space="preserve">Ünnepek, jeles napok</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 keresztény ünnepek a népi hagyományokban:</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Őszi jeles napok, ünnepek</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Karácsonyi ünnepkör, köszöntők, színjátékszerű szokások</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Farsangköszöntők, maszkos alakoskodások, iskolába toborzó szokások</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Nagyböjt, böjti játékok, húsvéti ünnepkör szokásai</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Májusfaállítás, pünkösdi szokások</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Szent Iván-napi szokások, nyári jeles napok,</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 közösségi alkalmak (vásárok, pásztorünnepek, búcsúk) és jelentőségük a hagyományos közösségi életben</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Keresztelő, népi játékok, gyereklakodalom</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Leány-, legényélet jellegzetességei, szokásai</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 lakodalom, lakodalmi szokások</w:t>
      </w:r>
    </w:p>
    <w:p w:rsidP="00000000" w:rsidRDefault="00000000" w:rsidR="00000000" w:rsidRPr="00000000" w:rsidDel="00000000">
      <w:pPr>
        <w:pStyle w:val="Heading5"/>
        <w:contextualSpacing w:val="0"/>
      </w:pPr>
      <w:r w:rsidR="00000000" w:rsidRPr="00000000" w:rsidDel="00000000">
        <w:rPr>
          <w:rStyle w:val="Heading5"/>
          <w:rtl w:val="0"/>
        </w:rPr>
        <w:t xml:space="preserve">Életmód</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társas munkák és gazdasági, társadalmi jelentőségük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munkaalkalmakhoz (aratás, szüret, fonó, tollfosztó, kukoricafosztó) kapcsolódó szokások és játékok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Hétköznapi és ünnepi viselet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Hagyományos paraszti ételek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népi táplálkozás jellemzői</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gazdálkodó ember legfontosabb munkái</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Gyermekjátékok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városi életforma sajátosságai és változásai a 19-20. században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diákélet jellemző pillanatai a 19-20. században (abban az esetben ajánlott, ha a tantárgy a 8. évfolyamon kerül megszervezésre)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jurta, veremház, egysejtű ház, többosztatú ház, falazat, tetőtartó szerkezet, tetőformák, konyhai cserépedény, sparhelt, munkasarok, szentsarok, munkamegosztás; ünnep, jeles nap, böjt, advent, köszöntő szokások, lucázás, kántálás, betlehemezés, bölcsőske, regölés, aprószentek napi vesszőzés, háromkirályjárás, iskolába toborzó szokások, böjti játékok, kiszehajtás, villőzés, húsvét, zöldágjárás, komatálküldés, májusfaállítás, pünkösdölés, pünkösdikirályné-járás, nyári napforduló, kaláka, pásztorünnep, búcsú, gyereklakodalom, leányélet, legényélet, lakodalom; szántás, vetés, aratás, szüret, szilaj és félszilaj pásztorkodás, fonás, szövés, fonó, ing, gatya, pendely, szoknya, kötény, ünnepi viselet, böjtös nap, kenyérsütés, téli étrend, nyári étrend, fonó, tollfosztó, kukoricafosztó, vásár, körjáték, utánzó játék, eszközös játék, sport jellegű játék, gyermekfolklór, népi játék, kávéház, kaszinó, „korzózás”, polgár, munkás, értelmiség, keresztelő</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Tanulmányi kirándulás néprajzi tematikájú kiállítás megtekintésével (például Szentendrei Szabadtéri Néprajzi Múzeum)</w:t>
      </w:r>
    </w:p>
    <w:p w:rsidP="00000000" w:rsidRDefault="00000000" w:rsidR="00000000" w:rsidRPr="00000000" w:rsidDel="00000000">
      <w:pPr>
        <w:contextualSpacing w:val="0"/>
      </w:pPr>
      <w:r w:rsidR="00000000" w:rsidRPr="00000000" w:rsidDel="00000000">
        <w:rPr>
          <w:rtl w:val="0"/>
        </w:rPr>
        <w:t xml:space="preserve">A szűkebb és tágabb lakóhely életmódja és a háztípusai történeti változásainak elemzése fényképek, korabeli leírások alapján</w:t>
      </w:r>
    </w:p>
    <w:p w:rsidP="00000000" w:rsidRDefault="00000000" w:rsidR="00000000" w:rsidRPr="00000000" w:rsidDel="00000000">
      <w:pPr>
        <w:contextualSpacing w:val="0"/>
      </w:pPr>
      <w:r w:rsidR="00000000" w:rsidRPr="00000000" w:rsidDel="00000000">
        <w:rPr>
          <w:rtl w:val="0"/>
        </w:rPr>
        <w:t xml:space="preserve">A természeti körülmények, a rendelkezésre álló építési anyagok és a különböző háztípusok kialakulása közötti összefüggések ábrázolása térképen. Egy-egy tájegységhez kapcsolódó háztípus grafikus ábrázolása</w:t>
      </w:r>
    </w:p>
    <w:p w:rsidP="00000000" w:rsidRDefault="00000000" w:rsidR="00000000" w:rsidRPr="00000000" w:rsidDel="00000000">
      <w:pPr>
        <w:contextualSpacing w:val="0"/>
      </w:pPr>
      <w:r w:rsidR="00000000" w:rsidRPr="00000000" w:rsidDel="00000000">
        <w:rPr>
          <w:rtl w:val="0"/>
        </w:rPr>
        <w:t xml:space="preserve">Az évszázaddal korábbi idők családon belüli, korosztályok és nemek szerinti munkamegosztás összehasonlítása a mai kor feladataival: heti munkaterv készítése saját, családon belüli feladatokkal, a munkaterv egy-egy kiválasztott elemének előadása</w:t>
      </w:r>
    </w:p>
    <w:p w:rsidP="00000000" w:rsidRDefault="00000000" w:rsidR="00000000" w:rsidRPr="00000000" w:rsidDel="00000000">
      <w:pPr>
        <w:contextualSpacing w:val="0"/>
      </w:pPr>
      <w:r w:rsidR="00000000" w:rsidRPr="00000000" w:rsidDel="00000000">
        <w:rPr>
          <w:rtl w:val="0"/>
        </w:rPr>
        <w:t xml:space="preserve">Népi játékok élményszerű elsajátítása: sport jellegű, mozgásos játékok, párválasztó játékok megtanulása és eljátszása</w:t>
      </w:r>
    </w:p>
    <w:p w:rsidP="00000000" w:rsidRDefault="00000000" w:rsidR="00000000" w:rsidRPr="00000000" w:rsidDel="00000000">
      <w:pPr>
        <w:contextualSpacing w:val="0"/>
      </w:pPr>
      <w:r w:rsidR="00000000" w:rsidRPr="00000000" w:rsidDel="00000000">
        <w:rPr>
          <w:rtl w:val="0"/>
        </w:rPr>
        <w:t xml:space="preserve">Audiovizuális és írott néprajzi forrásanyagok feldolgozása grafikai szervezők segítségével</w:t>
      </w:r>
    </w:p>
    <w:p w:rsidP="00000000" w:rsidRDefault="00000000" w:rsidR="00000000" w:rsidRPr="00000000" w:rsidDel="00000000">
      <w:pPr>
        <w:contextualSpacing w:val="0"/>
      </w:pPr>
      <w:r w:rsidR="00000000" w:rsidRPr="00000000" w:rsidDel="00000000">
        <w:rPr>
          <w:rtl w:val="0"/>
        </w:rPr>
        <w:t xml:space="preserve">A különböző jeles napokhoz, keresztény ünnepi szokásokhoz kapcsolódó témanap, tematikus hét vagy témahét szervezése, tablókészítéssel, kiválasztott ünnephez kapcsolód szokások hagyományhű, dramatikus megjelenítésével</w:t>
      </w:r>
    </w:p>
    <w:p w:rsidP="00000000" w:rsidRDefault="00000000" w:rsidR="00000000" w:rsidRPr="00000000" w:rsidDel="00000000">
      <w:pPr>
        <w:contextualSpacing w:val="0"/>
      </w:pPr>
      <w:r w:rsidR="00000000" w:rsidRPr="00000000" w:rsidDel="00000000">
        <w:rPr>
          <w:rtl w:val="0"/>
        </w:rPr>
        <w:t xml:space="preserve">A kalendáriumi szokásokhoz kapcsolódó szokásokról, tevékenységről előadás készítése pl. termés- (pl. lucabúza ültetés), férj- (pl. András napi böjtölés), időjárásjóslás (pl. hagymakalendárium);</w:t>
      </w:r>
    </w:p>
    <w:p w:rsidP="00000000" w:rsidRDefault="00000000" w:rsidR="00000000" w:rsidRPr="00000000" w:rsidDel="00000000">
      <w:pPr>
        <w:contextualSpacing w:val="0"/>
      </w:pPr>
      <w:r w:rsidR="00000000" w:rsidRPr="00000000" w:rsidDel="00000000">
        <w:rPr>
          <w:rtl w:val="0"/>
        </w:rPr>
        <w:t xml:space="preserve">Egyéni vagy csoportos munkában népi kalendárium készítése az ünnepekhez, jeles napokhoz, társas munkákhoz kapcsolódó szokások rövid képi és szöveges bemutatásával, felhasználva a digitális technológia lehetőségeit</w:t>
      </w:r>
    </w:p>
    <w:p w:rsidP="00000000" w:rsidRDefault="00000000" w:rsidR="00000000" w:rsidRPr="00000000" w:rsidDel="00000000">
      <w:pPr>
        <w:contextualSpacing w:val="0"/>
      </w:pPr>
      <w:r w:rsidR="00000000" w:rsidRPr="00000000" w:rsidDel="00000000">
        <w:rPr>
          <w:rtl w:val="0"/>
        </w:rPr>
        <w:t xml:space="preserve">Képzelt élménybeszámoló készítése egy, a szűkebb vagy tágabb lakóhelyhez kapcsolódó hagyományos közösségi, ünnepi alkalomról</w:t>
      </w:r>
    </w:p>
    <w:p w:rsidP="00000000" w:rsidRDefault="00000000" w:rsidR="00000000" w:rsidRPr="00000000" w:rsidDel="00000000">
      <w:pPr>
        <w:contextualSpacing w:val="0"/>
      </w:pPr>
      <w:r w:rsidR="00000000" w:rsidRPr="00000000" w:rsidDel="00000000">
        <w:rPr>
          <w:rtl w:val="0"/>
        </w:rPr>
        <w:t xml:space="preserve">A fonó, a kukoricafosztó vagy egyéb a társas munka szokásainak dramatikus feldolgozása a kapcsolódó játékok felelevenítésével, meséléssel, közös énekléssel</w:t>
      </w:r>
    </w:p>
    <w:p w:rsidP="00000000" w:rsidRDefault="00000000" w:rsidR="00000000" w:rsidRPr="00000000" w:rsidDel="00000000">
      <w:pPr>
        <w:contextualSpacing w:val="0"/>
      </w:pPr>
      <w:r w:rsidR="00000000" w:rsidRPr="00000000" w:rsidDel="00000000">
        <w:rPr>
          <w:rtl w:val="0"/>
        </w:rPr>
        <w:t xml:space="preserve">Helyi vőfélyversek gyűjtése, gyermeklakodalmas eljátszása</w:t>
      </w:r>
    </w:p>
    <w:p w:rsidP="00000000" w:rsidRDefault="00000000" w:rsidR="00000000" w:rsidRPr="00000000" w:rsidDel="00000000">
      <w:pPr>
        <w:contextualSpacing w:val="0"/>
      </w:pPr>
      <w:r w:rsidR="00000000" w:rsidRPr="00000000" w:rsidDel="00000000">
        <w:rPr>
          <w:rtl w:val="0"/>
        </w:rPr>
        <w:t xml:space="preserve">Vásári témanap, tematikus hét vagy témahét keretében portékák elkészítése, vásári kikiáltók megtanulása, a vásári forgatag megjelenítése, az alku eljátszása, vásári élmények megosztása az osztályközösségben.</w:t>
      </w:r>
    </w:p>
    <w:p w:rsidP="00000000" w:rsidRDefault="00000000" w:rsidR="00000000" w:rsidRPr="00000000" w:rsidDel="00000000">
      <w:pPr>
        <w:contextualSpacing w:val="0"/>
      </w:pPr>
      <w:r w:rsidR="00000000" w:rsidRPr="00000000" w:rsidDel="00000000">
        <w:rPr>
          <w:rtl w:val="0"/>
        </w:rPr>
        <w:t xml:space="preserve">Vásári életképek bemutatása plakát vagy képregény készítésével</w:t>
      </w:r>
    </w:p>
    <w:p w:rsidP="00000000" w:rsidRDefault="00000000" w:rsidR="00000000" w:rsidRPr="00000000" w:rsidDel="00000000">
      <w:pPr>
        <w:contextualSpacing w:val="0"/>
      </w:pPr>
      <w:r w:rsidR="00000000" w:rsidRPr="00000000" w:rsidDel="00000000">
        <w:rPr>
          <w:rtl w:val="0"/>
        </w:rPr>
        <w:t xml:space="preserve">Az emberi élet fordulóihoz kapcsolódó szokások néhány jellegzetességének összehasonlítása a mai korral irodalmi szemelvények alapján</w:t>
      </w:r>
    </w:p>
    <w:p w:rsidP="00000000" w:rsidRDefault="00000000" w:rsidR="00000000" w:rsidRPr="00000000" w:rsidDel="00000000">
      <w:pPr>
        <w:contextualSpacing w:val="0"/>
      </w:pPr>
      <w:r w:rsidR="00000000" w:rsidRPr="00000000" w:rsidDel="00000000">
        <w:rPr>
          <w:rtl w:val="0"/>
        </w:rPr>
        <w:t xml:space="preserve">A szülőföld vagy egy választott táj jellegzetes népviseletének megismerése eredeti ruhadarabok, fotók vagy múzeumlátogatás segítségével.</w:t>
      </w:r>
    </w:p>
    <w:p w:rsidP="00000000" w:rsidRDefault="00000000" w:rsidR="00000000" w:rsidRPr="00000000" w:rsidDel="00000000">
      <w:pPr>
        <w:contextualSpacing w:val="0"/>
      </w:pPr>
      <w:r w:rsidR="00000000" w:rsidRPr="00000000" w:rsidDel="00000000">
        <w:rPr>
          <w:rtl w:val="0"/>
        </w:rPr>
        <w:t xml:space="preserve">A hétköznapi viselet elemeinek összehasonlítása a gyerekek ruházatával képek alapján. A hasonlóságok és a különbségek megfogalmazása</w:t>
      </w:r>
    </w:p>
    <w:p w:rsidP="00000000" w:rsidRDefault="00000000" w:rsidR="00000000" w:rsidRPr="00000000" w:rsidDel="00000000">
      <w:pPr>
        <w:contextualSpacing w:val="0"/>
      </w:pPr>
      <w:r w:rsidR="00000000" w:rsidRPr="00000000" w:rsidDel="00000000">
        <w:rPr>
          <w:rtl w:val="0"/>
        </w:rPr>
        <w:t xml:space="preserve">A hagyományos paraszti táplálkozás jellemzőinek és a gyerekek étkezési szokásainak összevetése heti étrend készítésével.</w:t>
      </w:r>
    </w:p>
    <w:p w:rsidP="00000000" w:rsidRDefault="00000000" w:rsidR="00000000" w:rsidRPr="00000000" w:rsidDel="00000000">
      <w:pPr>
        <w:contextualSpacing w:val="0"/>
      </w:pPr>
      <w:r w:rsidR="00000000" w:rsidRPr="00000000" w:rsidDel="00000000">
        <w:rPr>
          <w:rtl w:val="0"/>
        </w:rPr>
        <w:t xml:space="preserve">Gyermekmondókák gyűjtése</w:t>
      </w:r>
    </w:p>
    <w:p w:rsidP="00000000" w:rsidRDefault="00000000" w:rsidR="00000000" w:rsidRPr="00000000" w:rsidDel="00000000">
      <w:pPr>
        <w:contextualSpacing w:val="0"/>
      </w:pPr>
      <w:r w:rsidR="00000000" w:rsidRPr="00000000" w:rsidDel="00000000">
        <w:rPr>
          <w:rtl w:val="0"/>
        </w:rPr>
        <w:t xml:space="preserve">Digitális archívumok segítségével régi képek gyűjtése, majd életképsorozatok összeállítása a városi életforma jellegzetességeiről a 19-20. század fordulóján pl. kávéház, piac, hivatal, színház</w:t>
      </w:r>
    </w:p>
    <w:p w:rsidP="00000000" w:rsidRDefault="00000000" w:rsidR="00000000" w:rsidRPr="00000000" w:rsidDel="00000000">
      <w:pPr>
        <w:contextualSpacing w:val="0"/>
      </w:pPr>
      <w:r w:rsidR="00000000" w:rsidRPr="00000000" w:rsidDel="00000000">
        <w:rPr>
          <w:rtl w:val="0"/>
        </w:rPr>
        <w:t xml:space="preserve">A kor városi életformáját bemutató irodalmi szemelvények feldolgozása csoportmunkában</w:t>
      </w:r>
    </w:p>
    <w:p w:rsidP="00000000" w:rsidRDefault="00000000" w:rsidR="00000000" w:rsidRPr="00000000" w:rsidDel="00000000">
      <w:pPr>
        <w:contextualSpacing w:val="0"/>
      </w:pPr>
      <w:r w:rsidR="00000000" w:rsidRPr="00000000" w:rsidDel="00000000">
        <w:rPr>
          <w:rtl w:val="0"/>
        </w:rPr>
        <w:t xml:space="preserve">Egyéni gyűjtőmunkát követően közös beszélgetés a 19-20. századforduló és a 20. század iskolai életéről, felhasználva az elérhető digitális tartalmakat (abban az esetben ajánlott, ha a tantárgy a 8. évfolyamon kerül megszervezésre)</w:t>
      </w:r>
    </w:p>
    <w:p w:rsidP="00000000" w:rsidRDefault="00000000" w:rsidR="00000000" w:rsidRPr="00000000" w:rsidDel="00000000">
      <w:pPr>
        <w:pStyle w:val="Heading4"/>
        <w:contextualSpacing w:val="0"/>
      </w:pPr>
      <w:r w:rsidR="00000000" w:rsidRPr="00000000" w:rsidDel="00000000">
        <w:rPr>
          <w:rStyle w:val="Heading4"/>
          <w:rtl w:val="0"/>
        </w:rPr>
        <w:t xml:space="preserve">Témakör: Örökségünk, hagyományaink, nagyjaink</w:t>
      </w:r>
    </w:p>
    <w:p w:rsidP="00000000" w:rsidRDefault="00000000" w:rsidR="00000000" w:rsidRPr="00000000" w:rsidDel="00000000">
      <w:pPr>
        <w:contextualSpacing w:val="0"/>
      </w:pPr>
      <w:r w:rsidR="00000000" w:rsidRPr="00000000" w:rsidDel="00000000">
        <w:rPr>
          <w:rtl w:val="0"/>
        </w:rPr>
        <w:t xml:space="preserve">Javasolt óraszám: 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önálló néprajzi gyűjtés segítségével, digitális archívumok tanulmányozása nyomán be tudja mutatni a néprajzi tájak jellemzőit;</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helyszínekhez kötött példákat tud mondani hazánk természeti értékeire, épített örökségekre;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nyitottá válik a hazánkban élő nemzetiségek kultúrája iránt.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meglátja az összefüggést a szülőföldhöz kötődés kialakulása és a lokális értékek megismerése között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életkorának megfelelő önálló alkotás keretében megjeleníti a magyar tudomány és kultúra eredményeit, a hungarikumokat;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tiszteletben tartja más kultúrák értékeit.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nemzeti identitástudat erősítése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magyar népszokások, hagyományok, mint kulturális értékek megismertetése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Az önálló ismeretszerzés támogatása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Ismeretek megosztási készségének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Véleményalkotás gyakorlatának erősítése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Néprajzi tájak, tájegységek Magyarországon és a Kárpát-medencében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Dunántúl, Felföld, Alföld, és a kapcsolódó határon túli területek néprajzi jellemzői</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Erdély és Moldva hon- és népismereti, néprajzi jellemzői</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magyarság kulturális öröksége a határon túli területeken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hazánkban élő nemzetiségek kultúrája, hagyományai</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Természeti kincseink, az épített környezet értékei</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magyar tudomány és kultúra eredményei és alkotói a nagyvilágban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hungarikumok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néprajzi csoport, nemzetiség, néprajzi táj, határainkon túl élő magyarok, szórvány, nemzeti összetartozás, haza, hazaszeretet, hungarikum, világörökség</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 határon túli magyarlakta területek, illetve a magyar nyelvterület nagy néprajzi tájainak azonosítása térképen. A magyar nyelvterületen élő néprajzi csoportok (pl. palóc, matyó, kun, székely), nemzetiségek (pl. német, szlovák, szerb, horvát) megnevezése</w:t>
      </w:r>
    </w:p>
    <w:p w:rsidP="00000000" w:rsidRDefault="00000000" w:rsidR="00000000" w:rsidRPr="00000000" w:rsidDel="00000000">
      <w:pPr>
        <w:contextualSpacing w:val="0"/>
      </w:pPr>
      <w:r w:rsidR="00000000" w:rsidRPr="00000000" w:rsidDel="00000000">
        <w:rPr>
          <w:rtl w:val="0"/>
        </w:rPr>
        <w:t xml:space="preserve">Egy-egy határon túli tájegység legfontosabb természeti kincseinek, épített örökségének, népszokásainak feldolgozása plakátkészítéssel csoportmunkában</w:t>
      </w:r>
    </w:p>
    <w:p w:rsidP="00000000" w:rsidRDefault="00000000" w:rsidR="00000000" w:rsidRPr="00000000" w:rsidDel="00000000">
      <w:pPr>
        <w:contextualSpacing w:val="0"/>
      </w:pPr>
      <w:r w:rsidR="00000000" w:rsidRPr="00000000" w:rsidDel="00000000">
        <w:rPr>
          <w:rtl w:val="0"/>
        </w:rPr>
        <w:t xml:space="preserve">Képek gyűjtése a megismert tájakra jellemző viseletekről, népi építészetről, népművészetről, hagyományokról. Csoportonként tabló készítése egy választott táj kulturális jellemzőinek ábrázolásával</w:t>
      </w:r>
    </w:p>
    <w:p w:rsidP="00000000" w:rsidRDefault="00000000" w:rsidR="00000000" w:rsidRPr="00000000" w:rsidDel="00000000">
      <w:pPr>
        <w:contextualSpacing w:val="0"/>
      </w:pPr>
      <w:r w:rsidR="00000000" w:rsidRPr="00000000" w:rsidDel="00000000">
        <w:rPr>
          <w:rtl w:val="0"/>
        </w:rPr>
        <w:t xml:space="preserve">Képekből montázs készítése a nagy tájegységek területén lévő, a világörökség részét képező, illetve a magyar szellemi kulturális örökség helyszínekről, nemzeti parkokról, hungarikumokról</w:t>
      </w:r>
    </w:p>
    <w:p w:rsidP="00000000" w:rsidRDefault="00000000" w:rsidR="00000000" w:rsidRPr="00000000" w:rsidDel="00000000">
      <w:pPr>
        <w:contextualSpacing w:val="0"/>
      </w:pPr>
      <w:r w:rsidR="00000000" w:rsidRPr="00000000" w:rsidDel="00000000">
        <w:rPr>
          <w:rtl w:val="0"/>
        </w:rPr>
        <w:t xml:space="preserve">Gyűjtőmunkát követően egy-egy megismert helyi népszokás, népdal, népmese vagy monda  dramatikus bemutatása</w:t>
      </w:r>
    </w:p>
    <w:p w:rsidP="00000000" w:rsidRDefault="00000000" w:rsidR="00000000" w:rsidRPr="00000000" w:rsidDel="00000000">
      <w:pPr>
        <w:contextualSpacing w:val="0"/>
      </w:pPr>
      <w:r w:rsidR="00000000" w:rsidRPr="00000000" w:rsidDel="00000000">
        <w:rPr>
          <w:rtl w:val="0"/>
        </w:rPr>
        <w:t xml:space="preserve">Világhírű magyar művészek és tudósok bemutatása, lehetőség szerint prezentációk, digitális tartalmak segítségével</w:t>
      </w:r>
    </w:p>
    <w:p w:rsidP="00000000" w:rsidRDefault="00000000" w:rsidR="00000000" w:rsidRPr="00000000" w:rsidDel="00000000">
      <w:pPr>
        <w:contextualSpacing w:val="0"/>
      </w:pPr>
      <w:r w:rsidR="00000000" w:rsidRPr="00000000" w:rsidDel="00000000">
        <w:rPr>
          <w:rtl w:val="0"/>
        </w:rPr>
        <w:t xml:space="preserve">A lakóhely nevezetes épületeinek, jeles szülötteinek történelmi korszakokhoz kötése, illusztrált történelmi időszalag készítése</w:t>
      </w:r>
    </w:p>
    <w:p w:rsidP="00000000" w:rsidRDefault="00000000" w:rsidR="00000000" w:rsidRPr="00000000" w:rsidDel="00000000">
      <w:pPr>
        <w:contextualSpacing w:val="0"/>
      </w:pPr>
      <w:r w:rsidR="00000000" w:rsidRPr="00000000" w:rsidDel="00000000">
        <w:rPr>
          <w:rtl w:val="0"/>
        </w:rPr>
        <w:t xml:space="preserve">Digitális vagy papír alapú térkép készítése a természetvédelmi, tájvédelmi területek jelölésével, jellemző növény és állatvilágának rövid felsorolásával</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 és népismeret 6. évfolyam.docx</dc:title>
</cp:coreProperties>
</file>

<file path=docProps/custom.xml><?xml version="1.0" encoding="utf-8"?>
<Properties xmlns="http://schemas.openxmlformats.org/officeDocument/2006/custom-properties" xmlns:vt="http://schemas.openxmlformats.org/officeDocument/2006/docPropsVTypes"/>
</file>